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EB924" w14:textId="7C28D3AF" w:rsidR="00E66A33" w:rsidRPr="007018B4" w:rsidRDefault="009420FF" w:rsidP="00E66A33">
      <w:pPr>
        <w:pStyle w:val="berschrift1"/>
      </w:pPr>
      <w:r w:rsidRPr="007018B4">
        <w:t>Tausende feiern Firmenjubiläum</w:t>
      </w:r>
    </w:p>
    <w:p w14:paraId="5F316A2D" w14:textId="3AF3D961" w:rsidR="00E66A33" w:rsidRPr="007018B4" w:rsidRDefault="009420FF" w:rsidP="00D14F2A">
      <w:pPr>
        <w:pStyle w:val="berschrift2"/>
        <w:ind w:right="-285"/>
      </w:pPr>
      <w:r w:rsidRPr="007018B4">
        <w:t>70 Jahre Endress+Hauser: Kundenforum, Konferenzen und Mitarbeiterfest in Basel</w:t>
      </w:r>
    </w:p>
    <w:p w14:paraId="5CE52EAB" w14:textId="19AEB2B0" w:rsidR="008946E4" w:rsidRPr="007018B4" w:rsidRDefault="00C67275" w:rsidP="006527DE">
      <w:pPr>
        <w:rPr>
          <w:b/>
        </w:rPr>
      </w:pPr>
      <w:r w:rsidRPr="007018B4">
        <w:rPr>
          <w:b/>
        </w:rPr>
        <w:t xml:space="preserve">Mit einem </w:t>
      </w:r>
      <w:r w:rsidR="002E0452" w:rsidRPr="007018B4">
        <w:rPr>
          <w:b/>
        </w:rPr>
        <w:t>rauschenden</w:t>
      </w:r>
      <w:r w:rsidRPr="007018B4">
        <w:rPr>
          <w:b/>
        </w:rPr>
        <w:t xml:space="preserve"> Fest in der Messe Basel für 5.500 Mitarbeite</w:t>
      </w:r>
      <w:r w:rsidR="002E0452" w:rsidRPr="007018B4">
        <w:rPr>
          <w:b/>
        </w:rPr>
        <w:t>nde</w:t>
      </w:r>
      <w:r w:rsidRPr="007018B4">
        <w:rPr>
          <w:b/>
        </w:rPr>
        <w:t xml:space="preserve"> von Endress+Hauser ist die Jubiläumswoche der Firmengruppe zu Ende gegangen</w:t>
      </w:r>
      <w:r w:rsidR="008946E4" w:rsidRPr="007018B4">
        <w:rPr>
          <w:b/>
        </w:rPr>
        <w:t>.</w:t>
      </w:r>
      <w:r w:rsidRPr="007018B4">
        <w:rPr>
          <w:b/>
        </w:rPr>
        <w:t xml:space="preserve"> In den Tagen </w:t>
      </w:r>
      <w:r w:rsidR="002E0452" w:rsidRPr="007018B4">
        <w:rPr>
          <w:b/>
        </w:rPr>
        <w:t>da</w:t>
      </w:r>
      <w:r w:rsidRPr="007018B4">
        <w:rPr>
          <w:b/>
        </w:rPr>
        <w:t>vor hatte das Unternehmen</w:t>
      </w:r>
      <w:r w:rsidR="002E0452" w:rsidRPr="007018B4">
        <w:rPr>
          <w:b/>
        </w:rPr>
        <w:t xml:space="preserve"> aus Anlass des 70. Geburtstags</w:t>
      </w:r>
      <w:r w:rsidRPr="007018B4">
        <w:rPr>
          <w:b/>
        </w:rPr>
        <w:t xml:space="preserve"> 850 internationale Gäste </w:t>
      </w:r>
      <w:r w:rsidR="002E0452" w:rsidRPr="007018B4">
        <w:rPr>
          <w:b/>
        </w:rPr>
        <w:t>zu</w:t>
      </w:r>
      <w:r w:rsidRPr="007018B4">
        <w:rPr>
          <w:b/>
        </w:rPr>
        <w:t xml:space="preserve"> einem Kundenforum zum Thema </w:t>
      </w:r>
      <w:r w:rsidRPr="007018B4">
        <w:rPr>
          <w:b/>
          <w:color w:val="auto"/>
        </w:rPr>
        <w:t xml:space="preserve">Nachhaltigkeit begrüßt. </w:t>
      </w:r>
      <w:r w:rsidR="00C00F6F" w:rsidRPr="007018B4">
        <w:rPr>
          <w:b/>
          <w:color w:val="auto"/>
        </w:rPr>
        <w:t>Mehr als 900</w:t>
      </w:r>
      <w:r w:rsidRPr="007018B4">
        <w:rPr>
          <w:b/>
          <w:color w:val="auto"/>
        </w:rPr>
        <w:t xml:space="preserve"> </w:t>
      </w:r>
      <w:r w:rsidR="002E0452" w:rsidRPr="007018B4">
        <w:rPr>
          <w:b/>
          <w:color w:val="auto"/>
        </w:rPr>
        <w:t>Beschäftigte</w:t>
      </w:r>
      <w:r w:rsidRPr="007018B4">
        <w:rPr>
          <w:b/>
          <w:color w:val="auto"/>
        </w:rPr>
        <w:t xml:space="preserve"> nahmen an verschiedenen internen Konferenzen teil; am </w:t>
      </w:r>
      <w:r w:rsidR="006A2383" w:rsidRPr="007018B4">
        <w:rPr>
          <w:b/>
          <w:color w:val="auto"/>
        </w:rPr>
        <w:t xml:space="preserve">Networking </w:t>
      </w:r>
      <w:r w:rsidRPr="007018B4">
        <w:rPr>
          <w:b/>
          <w:color w:val="auto"/>
        </w:rPr>
        <w:t xml:space="preserve">Young </w:t>
      </w:r>
      <w:r w:rsidRPr="007018B4">
        <w:rPr>
          <w:b/>
        </w:rPr>
        <w:t xml:space="preserve">Generation Day tauschten sich </w:t>
      </w:r>
      <w:r w:rsidR="00C00F6F" w:rsidRPr="007018B4">
        <w:rPr>
          <w:b/>
        </w:rPr>
        <w:t xml:space="preserve">über 600 junge Menschen </w:t>
      </w:r>
      <w:r w:rsidRPr="007018B4">
        <w:rPr>
          <w:b/>
        </w:rPr>
        <w:t>aus aller Welt aus.</w:t>
      </w:r>
    </w:p>
    <w:p w14:paraId="6C5B4E01" w14:textId="2607CA73" w:rsidR="002E277B" w:rsidRPr="007018B4" w:rsidRDefault="00C67275" w:rsidP="002E277B">
      <w:r w:rsidRPr="007018B4">
        <w:t xml:space="preserve">Es war eine Firmenfeier im Großformat: 5.500 Mitarbeiterinnen und Mitarbeiter von Endress+Hauser kamen am Freitag, 30. Juni 2023, in der Messe Basel zusammen, um das 70-jährige Bestehen des Unternehmens zu feiern. Eingeladen waren die Beschäftigten aller Standorte im Dreiländereck – </w:t>
      </w:r>
      <w:r w:rsidR="00C00F6F" w:rsidRPr="007018B4">
        <w:t xml:space="preserve">aus </w:t>
      </w:r>
      <w:r w:rsidRPr="007018B4">
        <w:t>Freiburg, Maulburg und Weil am Rhein auf deutscher, Reinach auf schweizerischer sowie Cernay und Huningue auf französischer Seite</w:t>
      </w:r>
      <w:r w:rsidR="00C00F6F" w:rsidRPr="007018B4">
        <w:t xml:space="preserve">. Mit dabei waren auch </w:t>
      </w:r>
      <w:r w:rsidRPr="007018B4">
        <w:t xml:space="preserve">Delegationen </w:t>
      </w:r>
      <w:r w:rsidR="002E0452" w:rsidRPr="007018B4">
        <w:t>anderer deutscher und schweizerischer Standorte sowie internationale Konferenzgäste.</w:t>
      </w:r>
    </w:p>
    <w:p w14:paraId="1C9EE742" w14:textId="4BAB09FE" w:rsidR="00B8773A" w:rsidRPr="007018B4" w:rsidRDefault="00B8773A" w:rsidP="00B8773A">
      <w:pPr>
        <w:pStyle w:val="Texttitle"/>
        <w:rPr>
          <w:lang w:val="de-DE"/>
        </w:rPr>
      </w:pPr>
      <w:r w:rsidRPr="007018B4">
        <w:rPr>
          <w:lang w:val="de-DE"/>
        </w:rPr>
        <w:t xml:space="preserve">Mitarbeitende gestalten </w:t>
      </w:r>
      <w:r w:rsidR="005C783F" w:rsidRPr="007018B4">
        <w:rPr>
          <w:lang w:val="de-DE"/>
        </w:rPr>
        <w:t>Jubiläumsprogramm selbst</w:t>
      </w:r>
    </w:p>
    <w:p w14:paraId="22D4475B" w14:textId="77777777" w:rsidR="00E06A1A" w:rsidRPr="007018B4" w:rsidRDefault="002E0452" w:rsidP="002E277B">
      <w:r w:rsidRPr="007018B4">
        <w:t xml:space="preserve">Der Abend stand ganz im Zeichen des </w:t>
      </w:r>
      <w:r w:rsidR="00C00F6F" w:rsidRPr="007018B4">
        <w:t xml:space="preserve">bevorstehenden </w:t>
      </w:r>
      <w:r w:rsidRPr="007018B4">
        <w:t>Wechsels</w:t>
      </w:r>
      <w:r w:rsidR="00C00F6F" w:rsidRPr="007018B4">
        <w:t xml:space="preserve"> an der Spitze des Unternehmens</w:t>
      </w:r>
      <w:r w:rsidRPr="007018B4">
        <w:t>. So würdigten Firmengruppe und Gesellschafterfamilie die Lebensleistung von Verwaltungsratspräsident Dr. h. c. Klaus Endress</w:t>
      </w:r>
      <w:r w:rsidR="00C00F6F" w:rsidRPr="007018B4">
        <w:t>. Er wird</w:t>
      </w:r>
      <w:r w:rsidRPr="007018B4">
        <w:t xml:space="preserve"> zum Jahresende in dieser Position von CEO Matthias Altendorf abgelöst</w:t>
      </w:r>
      <w:r w:rsidR="00C00F6F" w:rsidRPr="007018B4">
        <w:t xml:space="preserve">, der ebenfalls </w:t>
      </w:r>
      <w:r w:rsidR="00D14F2A" w:rsidRPr="007018B4">
        <w:t>in diesem Rahmen Anerkennung</w:t>
      </w:r>
      <w:r w:rsidR="00C00F6F" w:rsidRPr="007018B4">
        <w:t xml:space="preserve"> erfuhr</w:t>
      </w:r>
      <w:r w:rsidRPr="007018B4">
        <w:t xml:space="preserve">. Zugleich wurde der künftige CEO Dr. Peter Selders, bisher Geschäftsführer von Endress+Hauser Level+Pressure in Maulburg, dem Publikum vorgestellt. </w:t>
      </w:r>
    </w:p>
    <w:p w14:paraId="66F070DB" w14:textId="333ADD33" w:rsidR="002E0452" w:rsidRPr="007018B4" w:rsidRDefault="004363A1" w:rsidP="002E277B">
      <w:r>
        <w:t xml:space="preserve">Das große Fest war mehr als anderthalb Jahre lang vorbereitet worden. </w:t>
      </w:r>
      <w:r w:rsidR="00D14F2A" w:rsidRPr="007018B4">
        <w:t xml:space="preserve">Einspieler beleuchteten die Firmengeschichte mal ernst, mal humorvoll; ein </w:t>
      </w:r>
      <w:r w:rsidR="00952A9F">
        <w:t>Orch</w:t>
      </w:r>
      <w:r w:rsidR="00E163D0">
        <w:t>e</w:t>
      </w:r>
      <w:r w:rsidR="00952A9F">
        <w:t>ster</w:t>
      </w:r>
      <w:r w:rsidR="00D14F2A" w:rsidRPr="007018B4">
        <w:t xml:space="preserve"> spielte zeitgenössische Musik. </w:t>
      </w:r>
      <w:r w:rsidR="002E0452" w:rsidRPr="007018B4">
        <w:t xml:space="preserve">Einen Großteil des Jubiläumsprogramms </w:t>
      </w:r>
      <w:r w:rsidR="00D14F2A" w:rsidRPr="007018B4">
        <w:t>aber stellten</w:t>
      </w:r>
      <w:r w:rsidR="002E0452" w:rsidRPr="007018B4">
        <w:t xml:space="preserve"> die Mitarbeitenden selbst auf die Bühne: Über </w:t>
      </w:r>
      <w:r w:rsidR="006A2383" w:rsidRPr="007018B4">
        <w:t xml:space="preserve">300 </w:t>
      </w:r>
      <w:r w:rsidR="002E0452" w:rsidRPr="007018B4">
        <w:t>Mitwirkende</w:t>
      </w:r>
      <w:r w:rsidR="00D14F2A" w:rsidRPr="007018B4">
        <w:t xml:space="preserve"> der verschiedenen Standorte</w:t>
      </w:r>
      <w:r w:rsidR="002E0452" w:rsidRPr="007018B4">
        <w:t xml:space="preserve"> ließen mit </w:t>
      </w:r>
      <w:r w:rsidR="00D14F2A" w:rsidRPr="007018B4">
        <w:t xml:space="preserve">begeisternden </w:t>
      </w:r>
      <w:r w:rsidR="002E0452" w:rsidRPr="007018B4">
        <w:t>Musical-Choreographien die vergangenen sieben Jahrzehnte Revue passieren.</w:t>
      </w:r>
      <w:r w:rsidR="00952A9F">
        <w:t xml:space="preserve"> Um Mitternacht gab die Schweizer Popsängerin Stefanie Heinzmann ein exklusives Konzert.</w:t>
      </w:r>
    </w:p>
    <w:p w14:paraId="5D12283F" w14:textId="047AF3EF" w:rsidR="00B8773A" w:rsidRPr="007018B4" w:rsidRDefault="00B8773A" w:rsidP="00B8773A">
      <w:pPr>
        <w:pStyle w:val="Texttitle"/>
        <w:rPr>
          <w:lang w:val="de-DE"/>
        </w:rPr>
      </w:pPr>
      <w:r w:rsidRPr="007018B4">
        <w:rPr>
          <w:lang w:val="de-DE"/>
        </w:rPr>
        <w:t>Einblicke und Austausch</w:t>
      </w:r>
      <w:r w:rsidR="005C783F" w:rsidRPr="007018B4">
        <w:rPr>
          <w:lang w:val="de-DE"/>
        </w:rPr>
        <w:t xml:space="preserve"> für Kunden aus aller Welt</w:t>
      </w:r>
    </w:p>
    <w:p w14:paraId="6BF1185D" w14:textId="77777777" w:rsidR="00E06A1A" w:rsidRPr="007018B4" w:rsidRDefault="00B8773A" w:rsidP="007E4E8F">
      <w:r w:rsidRPr="007018B4">
        <w:t xml:space="preserve">Andere Teile der Messe Basel waren in der ersten Wochenhälfte für das Endress+Hauser Global Forum reserviert. 850 Kundinnen und Kunden aus der ganzen Welt sowie rund 60 Vertreterinnen und Vertreter der internationalen Fachpresse beschäftigten sich mit der nachhaltigen Transformation der Industrie, </w:t>
      </w:r>
      <w:r w:rsidR="00C00F6F" w:rsidRPr="007018B4">
        <w:t>in</w:t>
      </w:r>
      <w:r w:rsidRPr="007018B4">
        <w:t xml:space="preserve"> </w:t>
      </w:r>
      <w:r w:rsidR="00C00F6F" w:rsidRPr="007018B4">
        <w:t xml:space="preserve">deren Anlagen Messtechnik von </w:t>
      </w:r>
      <w:r w:rsidRPr="007018B4">
        <w:t xml:space="preserve">Endress+Hauser </w:t>
      </w:r>
      <w:r w:rsidR="00C00F6F" w:rsidRPr="007018B4">
        <w:t>für einen sicheren, umweltfreundlichen, zuverlässigen und wirtschaftlichen Betrieb sorgt</w:t>
      </w:r>
      <w:r w:rsidRPr="007018B4">
        <w:t xml:space="preserve">. </w:t>
      </w:r>
    </w:p>
    <w:p w14:paraId="2320EE8B" w14:textId="44C24580" w:rsidR="00B8773A" w:rsidRPr="007018B4" w:rsidRDefault="00B8773A" w:rsidP="007E4E8F">
      <w:r w:rsidRPr="007018B4">
        <w:t xml:space="preserve">Namhafte </w:t>
      </w:r>
      <w:r w:rsidR="005C783F" w:rsidRPr="007018B4">
        <w:t xml:space="preserve">Sprecherinnen und </w:t>
      </w:r>
      <w:r w:rsidRPr="007018B4">
        <w:t>Sprecher gaben Impulse zu Themen wie Energiewende, Kreislaufwirtschaft</w:t>
      </w:r>
      <w:r w:rsidR="00C00F6F" w:rsidRPr="007018B4">
        <w:t xml:space="preserve"> sowie</w:t>
      </w:r>
      <w:r w:rsidRPr="007018B4">
        <w:t xml:space="preserve"> Energie- und Ressourceneffizienz. Eine große Ausstellung, an der sich auch </w:t>
      </w:r>
      <w:r w:rsidR="005C783F" w:rsidRPr="007018B4">
        <w:t xml:space="preserve">Tochterfirmen und </w:t>
      </w:r>
      <w:r w:rsidRPr="007018B4">
        <w:t xml:space="preserve">Industriepartner beteiligten, </w:t>
      </w:r>
      <w:r w:rsidR="005C783F" w:rsidRPr="007018B4">
        <w:t>gab Einblicke in technische Entwicklungen. E</w:t>
      </w:r>
      <w:r w:rsidRPr="007018B4">
        <w:t xml:space="preserve">ine Fülle interaktiver und kreativer Formate </w:t>
      </w:r>
      <w:r w:rsidR="005C783F" w:rsidRPr="007018B4">
        <w:t>erlaubte den</w:t>
      </w:r>
      <w:r w:rsidRPr="007018B4">
        <w:t xml:space="preserve"> Gästen, sich </w:t>
      </w:r>
      <w:r w:rsidR="005C783F" w:rsidRPr="007018B4">
        <w:t xml:space="preserve">über ihre Erfahrungen </w:t>
      </w:r>
      <w:r w:rsidRPr="007018B4">
        <w:t>auszutauschen und neue Ideen mit nach Hause zu nehmen.</w:t>
      </w:r>
    </w:p>
    <w:p w14:paraId="630D3662" w14:textId="1F5028CF" w:rsidR="005C783F" w:rsidRPr="007018B4" w:rsidRDefault="005C783F" w:rsidP="00E06A1A">
      <w:pPr>
        <w:pStyle w:val="Texttitle"/>
        <w:keepNext/>
        <w:rPr>
          <w:lang w:val="de-DE"/>
        </w:rPr>
      </w:pPr>
      <w:r w:rsidRPr="007018B4">
        <w:rPr>
          <w:lang w:val="de-DE"/>
        </w:rPr>
        <w:lastRenderedPageBreak/>
        <w:t xml:space="preserve">Junge Talente und erfahrene Kräfte begegnen sich </w:t>
      </w:r>
    </w:p>
    <w:p w14:paraId="0010DFBB" w14:textId="7B887276" w:rsidR="006527DE" w:rsidRPr="007018B4" w:rsidRDefault="00B8773A" w:rsidP="00B8773A">
      <w:r w:rsidRPr="007018B4">
        <w:t xml:space="preserve">In der zweiten Wochenhälfte hatte die Firmengruppe dann zu verschiedenen internen Konferenzen eingeladen. Auch dem Nachwuchs bot das Unternehmen eine Plattform für Begegnung, Austausch und Inspiration: Rund 500 junge Mitarbeitende – Auszubildende und Studierende von Endress+Hauser Standorten in aller Welt – </w:t>
      </w:r>
      <w:r w:rsidR="00C00F6F" w:rsidRPr="007018B4">
        <w:t xml:space="preserve">sowie mehr als 150 Schülerinnen und Schüler </w:t>
      </w:r>
      <w:r w:rsidRPr="007018B4">
        <w:t xml:space="preserve">nahmen am </w:t>
      </w:r>
      <w:r w:rsidR="006A2383" w:rsidRPr="007018B4">
        <w:t xml:space="preserve">Networking </w:t>
      </w:r>
      <w:r w:rsidRPr="007018B4">
        <w:t xml:space="preserve">Young Generation Day teil, an dem sie auch </w:t>
      </w:r>
      <w:r w:rsidR="00C00F6F" w:rsidRPr="007018B4">
        <w:t xml:space="preserve">mit </w:t>
      </w:r>
      <w:r w:rsidRPr="007018B4">
        <w:t xml:space="preserve">Führungskräften und Vertreterinnen und Vertretern der Gesellschafterfamilie </w:t>
      </w:r>
      <w:r w:rsidR="00C00F6F" w:rsidRPr="007018B4">
        <w:t>zusammentrafen</w:t>
      </w:r>
      <w:r w:rsidRPr="007018B4">
        <w:t>.</w:t>
      </w:r>
    </w:p>
    <w:p w14:paraId="49C82E4E" w14:textId="4F072982" w:rsidR="007018B4" w:rsidRDefault="007018B4">
      <w:pPr>
        <w:spacing w:after="0" w:line="240" w:lineRule="auto"/>
      </w:pPr>
      <w:r>
        <w:br w:type="page"/>
      </w:r>
    </w:p>
    <w:p w14:paraId="1AE5ACA6" w14:textId="77777777" w:rsidR="007018B4" w:rsidRPr="007018B4" w:rsidRDefault="007018B4" w:rsidP="007018B4">
      <w:pPr>
        <w:spacing w:after="120"/>
      </w:pPr>
      <w:r w:rsidRPr="007018B4">
        <w:rPr>
          <w:noProof/>
        </w:rPr>
        <w:lastRenderedPageBreak/>
        <w:drawing>
          <wp:inline distT="0" distB="0" distL="0" distR="0" wp14:anchorId="781D2E6C" wp14:editId="580BE42B">
            <wp:extent cx="1691605" cy="910306"/>
            <wp:effectExtent l="0" t="0" r="4445" b="444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81"/>
                    <a:stretch/>
                  </pic:blipFill>
                  <pic:spPr bwMode="auto">
                    <a:xfrm>
                      <a:off x="0" y="0"/>
                      <a:ext cx="1692000" cy="910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A54F8A" w14:textId="19E76745" w:rsidR="005C783F" w:rsidRPr="007018B4" w:rsidRDefault="005C783F" w:rsidP="005C783F">
      <w:pPr>
        <w:pStyle w:val="Texttitle"/>
        <w:rPr>
          <w:lang w:val="de-DE"/>
        </w:rPr>
      </w:pPr>
      <w:r w:rsidRPr="007018B4">
        <w:rPr>
          <w:lang w:val="de-DE"/>
        </w:rPr>
        <w:t>EH_celeberation_1.jpg</w:t>
      </w:r>
    </w:p>
    <w:p w14:paraId="23E91582" w14:textId="03D2FF4A" w:rsidR="005C783F" w:rsidRPr="007018B4" w:rsidRDefault="007018B4" w:rsidP="005C783F">
      <w:r>
        <w:t>Mehr als 300 Mitarbeiterinnen und Mitarbeiter von Endress+Hauser standen bei der Jubiläumsfeier auf der Bühne der Messe Basel.</w:t>
      </w:r>
    </w:p>
    <w:p w14:paraId="125CA1C9" w14:textId="77777777" w:rsidR="007018B4" w:rsidRPr="007018B4" w:rsidRDefault="007018B4" w:rsidP="007018B4">
      <w:pPr>
        <w:spacing w:after="120"/>
      </w:pPr>
      <w:r w:rsidRPr="007018B4">
        <w:rPr>
          <w:noProof/>
        </w:rPr>
        <w:drawing>
          <wp:inline distT="0" distB="0" distL="0" distR="0" wp14:anchorId="06B7489B" wp14:editId="0EBEA939">
            <wp:extent cx="1692000" cy="826483"/>
            <wp:effectExtent l="0" t="0" r="381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0" cy="826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B6762" w14:textId="58580D77" w:rsidR="007018B4" w:rsidRPr="007018B4" w:rsidRDefault="007018B4" w:rsidP="007018B4">
      <w:pPr>
        <w:pStyle w:val="Texttitle"/>
        <w:rPr>
          <w:lang w:val="de-DE"/>
        </w:rPr>
      </w:pPr>
      <w:r w:rsidRPr="007018B4">
        <w:rPr>
          <w:lang w:val="de-DE"/>
        </w:rPr>
        <w:t>EH_celeberation_</w:t>
      </w:r>
      <w:r>
        <w:rPr>
          <w:lang w:val="de-DE"/>
        </w:rPr>
        <w:t>2</w:t>
      </w:r>
      <w:r w:rsidRPr="007018B4">
        <w:rPr>
          <w:lang w:val="de-DE"/>
        </w:rPr>
        <w:t>.jpg</w:t>
      </w:r>
    </w:p>
    <w:p w14:paraId="7769DA24" w14:textId="66865C45" w:rsidR="007018B4" w:rsidRPr="007018B4" w:rsidRDefault="007018B4" w:rsidP="007018B4">
      <w:r w:rsidRPr="007018B4">
        <w:t xml:space="preserve">Mitarbeitende </w:t>
      </w:r>
      <w:r>
        <w:t xml:space="preserve">aus Deutschland, Frankreich und der Schweiz ließen </w:t>
      </w:r>
      <w:r w:rsidRPr="007018B4">
        <w:t xml:space="preserve">70 Jahre Endress+Hauser </w:t>
      </w:r>
      <w:r>
        <w:t>m</w:t>
      </w:r>
      <w:r w:rsidRPr="007018B4">
        <w:t xml:space="preserve">it Musical-Choreographien aus </w:t>
      </w:r>
      <w:r>
        <w:t>s</w:t>
      </w:r>
      <w:r w:rsidRPr="007018B4">
        <w:t xml:space="preserve">ieben </w:t>
      </w:r>
      <w:r>
        <w:t>Jahrzehnten Revue passieren.</w:t>
      </w:r>
    </w:p>
    <w:p w14:paraId="6CFA3C19" w14:textId="77777777" w:rsidR="007018B4" w:rsidRPr="007018B4" w:rsidRDefault="007018B4" w:rsidP="007018B4">
      <w:pPr>
        <w:spacing w:after="120"/>
      </w:pPr>
      <w:r w:rsidRPr="007018B4">
        <w:rPr>
          <w:noProof/>
        </w:rPr>
        <w:drawing>
          <wp:inline distT="0" distB="0" distL="0" distR="0" wp14:anchorId="56E076D4" wp14:editId="71298ACC">
            <wp:extent cx="1690825" cy="955343"/>
            <wp:effectExtent l="0" t="0" r="508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69" b="6790"/>
                    <a:stretch/>
                  </pic:blipFill>
                  <pic:spPr bwMode="auto">
                    <a:xfrm>
                      <a:off x="0" y="0"/>
                      <a:ext cx="1692000" cy="956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E2891F" w14:textId="7BD783D8" w:rsidR="007018B4" w:rsidRPr="007018B4" w:rsidRDefault="007018B4" w:rsidP="007018B4">
      <w:pPr>
        <w:pStyle w:val="Texttitle"/>
        <w:rPr>
          <w:lang w:val="de-DE"/>
        </w:rPr>
      </w:pPr>
      <w:r w:rsidRPr="007018B4">
        <w:rPr>
          <w:lang w:val="de-DE"/>
        </w:rPr>
        <w:t>EH_</w:t>
      </w:r>
      <w:r>
        <w:rPr>
          <w:lang w:val="de-DE"/>
        </w:rPr>
        <w:t>endress_altendorf</w:t>
      </w:r>
      <w:r w:rsidRPr="007018B4">
        <w:rPr>
          <w:lang w:val="de-DE"/>
        </w:rPr>
        <w:t>.jpg</w:t>
      </w:r>
    </w:p>
    <w:p w14:paraId="37B32F6C" w14:textId="254BAA07" w:rsidR="007018B4" w:rsidRPr="007018B4" w:rsidRDefault="007018B4" w:rsidP="007018B4">
      <w:r>
        <w:t>Unternehmen und Gesellschafterfamilie würdigten die Lebensleistung von Verwaltungsratspräsident Dr. h. c. Klaus Endress (links), der zum Jahresende von Matthias Altendorf abgelöst wird.</w:t>
      </w:r>
    </w:p>
    <w:p w14:paraId="411F8EF9" w14:textId="28BB56E1" w:rsidR="008274A8" w:rsidRPr="007018B4" w:rsidRDefault="002E277B" w:rsidP="005C783F">
      <w:pPr>
        <w:spacing w:after="120"/>
      </w:pPr>
      <w:r w:rsidRPr="007018B4">
        <w:rPr>
          <w:noProof/>
        </w:rPr>
        <w:drawing>
          <wp:inline distT="0" distB="0" distL="0" distR="0" wp14:anchorId="62C12E2C" wp14:editId="77709ABF">
            <wp:extent cx="1691303" cy="868101"/>
            <wp:effectExtent l="0" t="0" r="4445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" t="16997" r="-38" b="6050"/>
                    <a:stretch/>
                  </pic:blipFill>
                  <pic:spPr bwMode="auto">
                    <a:xfrm>
                      <a:off x="0" y="0"/>
                      <a:ext cx="1692000" cy="868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BCCEAE" w14:textId="206DAB77" w:rsidR="008274A8" w:rsidRPr="007018B4" w:rsidRDefault="002E277B" w:rsidP="008274A8">
      <w:pPr>
        <w:pStyle w:val="Texttitle"/>
        <w:rPr>
          <w:lang w:val="de-DE"/>
        </w:rPr>
      </w:pPr>
      <w:r w:rsidRPr="007018B4">
        <w:rPr>
          <w:lang w:val="de-DE"/>
        </w:rPr>
        <w:t>EH_</w:t>
      </w:r>
      <w:r w:rsidR="00E90F25" w:rsidRPr="007018B4">
        <w:rPr>
          <w:lang w:val="de-DE"/>
        </w:rPr>
        <w:t>global_forum</w:t>
      </w:r>
      <w:r w:rsidRPr="007018B4">
        <w:rPr>
          <w:lang w:val="de-DE"/>
        </w:rPr>
        <w:t>.jpg</w:t>
      </w:r>
    </w:p>
    <w:p w14:paraId="6F830FB3" w14:textId="7EE1E19B" w:rsidR="008274A8" w:rsidRPr="007018B4" w:rsidRDefault="00833AD4" w:rsidP="006527DE">
      <w:r>
        <w:t>Kunden aus aller Welt beschäftigten sich a</w:t>
      </w:r>
      <w:r w:rsidR="007018B4">
        <w:t>m Endress+Hauser Global Forum mit der nachhaltigen Transformation der Industrie.</w:t>
      </w:r>
      <w:r w:rsidR="005C783F" w:rsidRPr="007018B4">
        <w:t xml:space="preserve"> </w:t>
      </w:r>
    </w:p>
    <w:p w14:paraId="09D9CD50" w14:textId="77777777" w:rsidR="007018B4" w:rsidRPr="007018B4" w:rsidRDefault="007018B4" w:rsidP="007018B4">
      <w:pPr>
        <w:spacing w:after="120"/>
      </w:pPr>
      <w:r w:rsidRPr="007018B4">
        <w:rPr>
          <w:noProof/>
        </w:rPr>
        <w:drawing>
          <wp:inline distT="0" distB="0" distL="0" distR="0" wp14:anchorId="03A628F1" wp14:editId="6DCDE83B">
            <wp:extent cx="1691183" cy="861240"/>
            <wp:effectExtent l="0" t="0" r="4445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923"/>
                    <a:stretch/>
                  </pic:blipFill>
                  <pic:spPr bwMode="auto">
                    <a:xfrm>
                      <a:off x="0" y="0"/>
                      <a:ext cx="1692000" cy="861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668206" w14:textId="6EAA0357" w:rsidR="005C783F" w:rsidRPr="007018B4" w:rsidRDefault="005C783F" w:rsidP="005C783F">
      <w:pPr>
        <w:pStyle w:val="Texttitle"/>
        <w:rPr>
          <w:lang w:val="de-DE"/>
        </w:rPr>
      </w:pPr>
      <w:r w:rsidRPr="007018B4">
        <w:rPr>
          <w:lang w:val="de-DE"/>
        </w:rPr>
        <w:t>EH_young_generation.jpg</w:t>
      </w:r>
    </w:p>
    <w:p w14:paraId="11FE43C3" w14:textId="1D32D6F4" w:rsidR="00E66A33" w:rsidRPr="007018B4" w:rsidRDefault="007018B4" w:rsidP="00E90F25">
      <w:pPr>
        <w:rPr>
          <w:b/>
          <w:noProof/>
          <w:color w:val="auto"/>
        </w:rPr>
      </w:pPr>
      <w:r>
        <w:t xml:space="preserve">Am </w:t>
      </w:r>
      <w:r w:rsidR="00833AD4">
        <w:t xml:space="preserve">Endress+Hauser </w:t>
      </w:r>
      <w:r>
        <w:t xml:space="preserve">Networking Young Generation Day nahmen mehr als 650 Auszubildende, Studierende sowie Schülerinnen und Schüler teil. </w:t>
      </w:r>
      <w:r w:rsidR="00E66A33" w:rsidRPr="007018B4">
        <w:br w:type="page"/>
      </w:r>
    </w:p>
    <w:p w14:paraId="6AD6014C" w14:textId="77777777" w:rsidR="00E24E9D" w:rsidRPr="007018B4" w:rsidRDefault="00E24E9D" w:rsidP="00E24E9D">
      <w:pPr>
        <w:pStyle w:val="TitelimText"/>
      </w:pPr>
      <w:r w:rsidRPr="007018B4">
        <w:lastRenderedPageBreak/>
        <w:t>Die Endress+Hauser Gruppe</w:t>
      </w:r>
      <w:r w:rsidRPr="007018B4">
        <w:br/>
      </w:r>
    </w:p>
    <w:p w14:paraId="2EFCA697" w14:textId="77777777" w:rsidR="00E24E9D" w:rsidRPr="007018B4" w:rsidRDefault="00E24E9D" w:rsidP="00E24E9D">
      <w:pPr>
        <w:rPr>
          <w:szCs w:val="22"/>
        </w:rPr>
      </w:pPr>
      <w:r w:rsidRPr="007018B4">
        <w:rPr>
          <w:szCs w:val="22"/>
        </w:rPr>
        <w:t xml:space="preserve">Endress+Hauser ist ein global führender Anbieter von Mess- und Automatisierungstechnik für Prozess und Labor. Das Familienunternehmen mit Sitz in Reinach/Schweiz erzielte 2022 mit fast 16.000 Beschäftigten über 3,3 Milliarden Euro Umsatz. </w:t>
      </w:r>
    </w:p>
    <w:p w14:paraId="2D8FAA93" w14:textId="77777777" w:rsidR="00E24E9D" w:rsidRPr="007018B4" w:rsidRDefault="00E24E9D" w:rsidP="00E24E9D">
      <w:pPr>
        <w:rPr>
          <w:color w:val="auto"/>
          <w:szCs w:val="22"/>
        </w:rPr>
      </w:pPr>
      <w:r w:rsidRPr="007018B4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7018B4">
        <w:rPr>
          <w:color w:val="auto"/>
          <w:szCs w:val="22"/>
        </w:rPr>
        <w:t>n. So können sie ihre Produkte verbessern, wirtschaftlich arbeiten und zugleich Mensch und Umwelt schützen.</w:t>
      </w:r>
    </w:p>
    <w:p w14:paraId="7B8F9A52" w14:textId="77777777" w:rsidR="00E24E9D" w:rsidRPr="007018B4" w:rsidRDefault="00E24E9D" w:rsidP="00E24E9D">
      <w:pPr>
        <w:rPr>
          <w:szCs w:val="22"/>
        </w:rPr>
      </w:pPr>
      <w:r w:rsidRPr="007018B4">
        <w:rPr>
          <w:color w:val="auto"/>
          <w:szCs w:val="22"/>
        </w:rPr>
        <w:t>Endress+Hauser ist weltweit ein verlässlicher Partner. Eigene Vertriebsgesellsc</w:t>
      </w:r>
      <w:r w:rsidRPr="007018B4">
        <w:rPr>
          <w:szCs w:val="22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4F204296" w14:textId="77777777" w:rsidR="00E24E9D" w:rsidRPr="007018B4" w:rsidRDefault="00E24E9D" w:rsidP="00E24E9D">
      <w:pPr>
        <w:rPr>
          <w:color w:val="auto"/>
          <w:szCs w:val="22"/>
        </w:rPr>
      </w:pPr>
      <w:r w:rsidRPr="007018B4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7018B4">
        <w:rPr>
          <w:color w:val="auto"/>
          <w:szCs w:val="22"/>
        </w:rPr>
        <w:t>. 8.700 Patente und Anmeldungen schützen das geistige Eigentum.</w:t>
      </w:r>
    </w:p>
    <w:p w14:paraId="23A745A4" w14:textId="77777777" w:rsidR="00E24E9D" w:rsidRPr="007018B4" w:rsidRDefault="00E24E9D" w:rsidP="00E24E9D">
      <w:pPr>
        <w:rPr>
          <w:szCs w:val="22"/>
          <w:u w:val="single"/>
        </w:rPr>
      </w:pPr>
      <w:r w:rsidRPr="007018B4">
        <w:rPr>
          <w:szCs w:val="22"/>
        </w:rPr>
        <w:t xml:space="preserve">Mehr Informationen unter </w:t>
      </w:r>
      <w:r w:rsidRPr="007018B4">
        <w:rPr>
          <w:szCs w:val="22"/>
          <w:u w:val="single"/>
        </w:rPr>
        <w:t>www.endress.com/medienzentrum</w:t>
      </w:r>
      <w:r w:rsidRPr="007018B4">
        <w:rPr>
          <w:szCs w:val="22"/>
        </w:rPr>
        <w:t xml:space="preserve"> oder </w:t>
      </w:r>
      <w:r w:rsidRPr="007018B4">
        <w:rPr>
          <w:szCs w:val="22"/>
          <w:u w:val="single"/>
        </w:rPr>
        <w:t>www.endress.com</w:t>
      </w:r>
    </w:p>
    <w:p w14:paraId="6327738D" w14:textId="77777777" w:rsidR="00E24E9D" w:rsidRPr="007018B4" w:rsidRDefault="00E24E9D" w:rsidP="00E24E9D"/>
    <w:p w14:paraId="7B88D34B" w14:textId="77777777" w:rsidR="00E24E9D" w:rsidRPr="007018B4" w:rsidRDefault="00E24E9D" w:rsidP="00E24E9D">
      <w:pPr>
        <w:pStyle w:val="TitelimText"/>
      </w:pPr>
      <w:r w:rsidRPr="007018B4">
        <w:t>Kontakt</w:t>
      </w:r>
    </w:p>
    <w:p w14:paraId="4B1ED3BD" w14:textId="77777777" w:rsidR="00E24E9D" w:rsidRPr="007018B4" w:rsidRDefault="00E24E9D" w:rsidP="00E24E9D">
      <w:pPr>
        <w:tabs>
          <w:tab w:val="left" w:pos="4820"/>
          <w:tab w:val="left" w:pos="5670"/>
        </w:tabs>
      </w:pPr>
      <w:r w:rsidRPr="007018B4">
        <w:t>Martin Raab</w:t>
      </w:r>
      <w:r w:rsidRPr="007018B4">
        <w:tab/>
        <w:t>E-Mail</w:t>
      </w:r>
      <w:r w:rsidRPr="007018B4">
        <w:tab/>
        <w:t>martin.raab@endress.com</w:t>
      </w:r>
      <w:r w:rsidRPr="007018B4">
        <w:br/>
        <w:t>Group Media Spokesperson</w:t>
      </w:r>
      <w:r w:rsidRPr="007018B4">
        <w:tab/>
        <w:t>Telefon</w:t>
      </w:r>
      <w:r w:rsidRPr="007018B4">
        <w:tab/>
        <w:t>+41 61 715 7722</w:t>
      </w:r>
      <w:r w:rsidRPr="007018B4">
        <w:br/>
        <w:t>Endress+Hauser AG</w:t>
      </w:r>
      <w:r w:rsidRPr="007018B4">
        <w:tab/>
        <w:t xml:space="preserve">Fax </w:t>
      </w:r>
      <w:r w:rsidRPr="007018B4">
        <w:tab/>
        <w:t>+41 61 715 2888</w:t>
      </w:r>
      <w:r w:rsidRPr="007018B4">
        <w:br/>
        <w:t>Kägenstrasse 2</w:t>
      </w:r>
      <w:r w:rsidRPr="007018B4">
        <w:br/>
        <w:t>4153 Reinach BL</w:t>
      </w:r>
      <w:r w:rsidRPr="007018B4">
        <w:br/>
        <w:t>Schweiz</w:t>
      </w:r>
    </w:p>
    <w:p w14:paraId="34B939C9" w14:textId="77777777" w:rsidR="00DD2EB7" w:rsidRPr="007018B4" w:rsidRDefault="00DD2EB7" w:rsidP="00E24E9D">
      <w:pPr>
        <w:pStyle w:val="TitelimText"/>
      </w:pPr>
    </w:p>
    <w:sectPr w:rsidR="00DD2EB7" w:rsidRPr="007018B4" w:rsidSect="00E233CD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F8ADB" w14:textId="77777777" w:rsidR="007D2EBE" w:rsidRDefault="007D2EBE" w:rsidP="00380AC8">
      <w:pPr>
        <w:spacing w:after="0" w:line="240" w:lineRule="auto"/>
      </w:pPr>
      <w:r>
        <w:separator/>
      </w:r>
    </w:p>
  </w:endnote>
  <w:endnote w:type="continuationSeparator" w:id="0">
    <w:p w14:paraId="63ED1853" w14:textId="77777777" w:rsidR="007D2EBE" w:rsidRDefault="007D2EBE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662FCCA6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DA6F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5891D" w14:textId="77777777" w:rsidR="007D2EBE" w:rsidRDefault="007D2EBE" w:rsidP="00380AC8">
      <w:pPr>
        <w:spacing w:after="0" w:line="240" w:lineRule="auto"/>
      </w:pPr>
      <w:r>
        <w:separator/>
      </w:r>
    </w:p>
  </w:footnote>
  <w:footnote w:type="continuationSeparator" w:id="0">
    <w:p w14:paraId="05ACB486" w14:textId="77777777" w:rsidR="007D2EBE" w:rsidRDefault="007D2EBE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153CA040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1BA6F9F6" w14:textId="77777777" w:rsidR="000A7220" w:rsidRDefault="00C60B6F" w:rsidP="00C27B1F">
          <w:pPr>
            <w:pStyle w:val="DokumententypDatum"/>
          </w:pPr>
          <w:r>
            <w:t>Presse</w:t>
          </w:r>
          <w:r w:rsidR="008E6A2F">
            <w:t>mitteilung</w:t>
          </w:r>
        </w:p>
        <w:p w14:paraId="6FD00DA2" w14:textId="1C5D8A8A" w:rsidR="000A7220" w:rsidRPr="00F023F2" w:rsidRDefault="009420FF" w:rsidP="008141C6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4</w:t>
          </w:r>
          <w:r w:rsidR="008D7172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 w:rsidR="00F778D5">
            <w:rPr>
              <w:lang w:val="de-CH"/>
            </w:rPr>
            <w:t>Ju</w:t>
          </w:r>
          <w:r>
            <w:rPr>
              <w:lang w:val="de-CH"/>
            </w:rPr>
            <w:t>l</w:t>
          </w:r>
          <w:r w:rsidR="00F778D5">
            <w:rPr>
              <w:lang w:val="de-CH"/>
            </w:rPr>
            <w:t>i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</w:t>
          </w:r>
          <w:r w:rsidR="00971DEF">
            <w:rPr>
              <w:lang w:val="de-CH"/>
            </w:rPr>
            <w:t>2</w:t>
          </w:r>
          <w:r w:rsidR="00E24E9D">
            <w:rPr>
              <w:lang w:val="de-CH"/>
            </w:rPr>
            <w:t>3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1BA7F3B1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0817080A" wp14:editId="769C2E5D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51DC6DA6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915F1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E9D"/>
    <w:rsid w:val="00025DDF"/>
    <w:rsid w:val="00070F29"/>
    <w:rsid w:val="0007361E"/>
    <w:rsid w:val="00093B94"/>
    <w:rsid w:val="000A1A11"/>
    <w:rsid w:val="000A7220"/>
    <w:rsid w:val="000B0AF7"/>
    <w:rsid w:val="000B6313"/>
    <w:rsid w:val="000C6BB8"/>
    <w:rsid w:val="000D305E"/>
    <w:rsid w:val="000D4C7D"/>
    <w:rsid w:val="000D5C45"/>
    <w:rsid w:val="00155CE3"/>
    <w:rsid w:val="00157519"/>
    <w:rsid w:val="0019646F"/>
    <w:rsid w:val="001A0596"/>
    <w:rsid w:val="001E24A0"/>
    <w:rsid w:val="00216D8F"/>
    <w:rsid w:val="00243CFB"/>
    <w:rsid w:val="002506CB"/>
    <w:rsid w:val="00266971"/>
    <w:rsid w:val="002829BC"/>
    <w:rsid w:val="002D1513"/>
    <w:rsid w:val="002E0452"/>
    <w:rsid w:val="002E277B"/>
    <w:rsid w:val="002F386F"/>
    <w:rsid w:val="00301905"/>
    <w:rsid w:val="00302C1D"/>
    <w:rsid w:val="00306407"/>
    <w:rsid w:val="0031544A"/>
    <w:rsid w:val="00320CF9"/>
    <w:rsid w:val="00343EAE"/>
    <w:rsid w:val="003473E9"/>
    <w:rsid w:val="00372479"/>
    <w:rsid w:val="00380AC8"/>
    <w:rsid w:val="003D784D"/>
    <w:rsid w:val="004176D9"/>
    <w:rsid w:val="004363A1"/>
    <w:rsid w:val="00474DAE"/>
    <w:rsid w:val="004B5D6E"/>
    <w:rsid w:val="004B6206"/>
    <w:rsid w:val="005143BF"/>
    <w:rsid w:val="00535DC6"/>
    <w:rsid w:val="00553C89"/>
    <w:rsid w:val="00595656"/>
    <w:rsid w:val="005A7FDE"/>
    <w:rsid w:val="005C783F"/>
    <w:rsid w:val="005F6CA4"/>
    <w:rsid w:val="00635939"/>
    <w:rsid w:val="00652501"/>
    <w:rsid w:val="006527DE"/>
    <w:rsid w:val="006962C9"/>
    <w:rsid w:val="006A2383"/>
    <w:rsid w:val="007018B4"/>
    <w:rsid w:val="00737B4D"/>
    <w:rsid w:val="00766632"/>
    <w:rsid w:val="007736FB"/>
    <w:rsid w:val="00786924"/>
    <w:rsid w:val="007D2EBE"/>
    <w:rsid w:val="007E4E8F"/>
    <w:rsid w:val="007F76BE"/>
    <w:rsid w:val="008141C6"/>
    <w:rsid w:val="008274A8"/>
    <w:rsid w:val="00833AD4"/>
    <w:rsid w:val="008704FF"/>
    <w:rsid w:val="00877C69"/>
    <w:rsid w:val="00884946"/>
    <w:rsid w:val="008946E4"/>
    <w:rsid w:val="008979FA"/>
    <w:rsid w:val="008A6DF6"/>
    <w:rsid w:val="008D7172"/>
    <w:rsid w:val="008E6A2F"/>
    <w:rsid w:val="008F3B7F"/>
    <w:rsid w:val="00905ED6"/>
    <w:rsid w:val="0092021F"/>
    <w:rsid w:val="009420FF"/>
    <w:rsid w:val="0094650E"/>
    <w:rsid w:val="00947614"/>
    <w:rsid w:val="00952A9F"/>
    <w:rsid w:val="00965A9E"/>
    <w:rsid w:val="0096722D"/>
    <w:rsid w:val="00971DEF"/>
    <w:rsid w:val="00AA3F0D"/>
    <w:rsid w:val="00B00B72"/>
    <w:rsid w:val="00B0593B"/>
    <w:rsid w:val="00B2271C"/>
    <w:rsid w:val="00B34BF2"/>
    <w:rsid w:val="00B41639"/>
    <w:rsid w:val="00B63108"/>
    <w:rsid w:val="00B8773A"/>
    <w:rsid w:val="00BC6E5C"/>
    <w:rsid w:val="00BD6D45"/>
    <w:rsid w:val="00BE737F"/>
    <w:rsid w:val="00C00F6F"/>
    <w:rsid w:val="00C25EAC"/>
    <w:rsid w:val="00C27B1F"/>
    <w:rsid w:val="00C32234"/>
    <w:rsid w:val="00C41D14"/>
    <w:rsid w:val="00C45112"/>
    <w:rsid w:val="00C53EB0"/>
    <w:rsid w:val="00C60B6F"/>
    <w:rsid w:val="00C67275"/>
    <w:rsid w:val="00CC070E"/>
    <w:rsid w:val="00CE7391"/>
    <w:rsid w:val="00D14F2A"/>
    <w:rsid w:val="00D1641C"/>
    <w:rsid w:val="00D30CD7"/>
    <w:rsid w:val="00D35C79"/>
    <w:rsid w:val="00D476CA"/>
    <w:rsid w:val="00D60A45"/>
    <w:rsid w:val="00D668DD"/>
    <w:rsid w:val="00D84A90"/>
    <w:rsid w:val="00DA1528"/>
    <w:rsid w:val="00DA6339"/>
    <w:rsid w:val="00DA7921"/>
    <w:rsid w:val="00DD2EB7"/>
    <w:rsid w:val="00DE68C1"/>
    <w:rsid w:val="00DE7080"/>
    <w:rsid w:val="00DF45D0"/>
    <w:rsid w:val="00E06A1A"/>
    <w:rsid w:val="00E106E4"/>
    <w:rsid w:val="00E163D0"/>
    <w:rsid w:val="00E2183C"/>
    <w:rsid w:val="00E233CD"/>
    <w:rsid w:val="00E24E9D"/>
    <w:rsid w:val="00E32ED4"/>
    <w:rsid w:val="00E66A33"/>
    <w:rsid w:val="00E85D78"/>
    <w:rsid w:val="00E90F25"/>
    <w:rsid w:val="00E925F1"/>
    <w:rsid w:val="00E9431C"/>
    <w:rsid w:val="00EA4AF9"/>
    <w:rsid w:val="00EB17D3"/>
    <w:rsid w:val="00ED0197"/>
    <w:rsid w:val="00ED6624"/>
    <w:rsid w:val="00F023F2"/>
    <w:rsid w:val="00F2428B"/>
    <w:rsid w:val="00F25B1B"/>
    <w:rsid w:val="00F778D5"/>
    <w:rsid w:val="00FB7EF3"/>
    <w:rsid w:val="00FC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0FDCFD6"/>
  <w15:docId w15:val="{C2B39C6E-E480-4899-B46F-9D27D7865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56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5656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5656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565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5656"/>
    <w:rPr>
      <w:rFonts w:ascii="E+H Serif" w:hAnsi="E+H Serif"/>
      <w:b/>
      <w:bCs/>
      <w:color w:val="000000" w:themeColor="text1"/>
      <w:lang w:val="de-DE"/>
    </w:rPr>
  </w:style>
  <w:style w:type="paragraph" w:styleId="berarbeitung">
    <w:name w:val="Revision"/>
    <w:hidden/>
    <w:uiPriority w:val="99"/>
    <w:semiHidden/>
    <w:rsid w:val="00595656"/>
    <w:rPr>
      <w:rFonts w:ascii="E+H Serif" w:hAnsi="E+H Serif"/>
      <w:color w:val="000000" w:themeColor="text1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96c57c-5f67-4cbb-8cb6-a4e41b74471d">
      <Terms xmlns="http://schemas.microsoft.com/office/infopath/2007/PartnerControls"/>
    </lcf76f155ced4ddcb4097134ff3c332f>
    <TaxKeywordTaxHTField xmlns="1b279c4d-bab4-44bc-b210-764d906c9bd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Pressemitteilung</TermName>
          <TermId xmlns="http://schemas.microsoft.com/office/infopath/2007/PartnerControls">bec14471-0480-4ac2-a036-392818ac906a</TermId>
        </TermInfo>
      </Terms>
    </TaxKeywordTaxHTField>
    <_Flow_SignoffStatus xmlns="5c96c57c-5f67-4cbb-8cb6-a4e41b74471d" xsi:nil="true"/>
    <TaxCatchAll xmlns="1b279c4d-bab4-44bc-b210-764d906c9bd8">
      <Value>464</Value>
    </TaxCatchAll>
    <_dlc_DocId xmlns="1b279c4d-bab4-44bc-b210-764d906c9bd8">TEMKC4MQZ6JS-842598672-7964</_dlc_DocId>
    <_dlc_DocIdUrl xmlns="1b279c4d-bab4-44bc-b210-764d906c9bd8">
      <Url>https://endresshauser.sharepoint.com/teams/wg0002513/_layouts/15/DocIdRedir.aspx?ID=TEMKC4MQZ6JS-842598672-7964</Url>
      <Description>TEMKC4MQZ6JS-842598672-7964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D2FD6D2B62E4B9BA9FA91CAC85437" ma:contentTypeVersion="20" ma:contentTypeDescription="Create a new document." ma:contentTypeScope="" ma:versionID="7860cebb080fa1cb8f84957b308e9810">
  <xsd:schema xmlns:xsd="http://www.w3.org/2001/XMLSchema" xmlns:xs="http://www.w3.org/2001/XMLSchema" xmlns:p="http://schemas.microsoft.com/office/2006/metadata/properties" xmlns:ns2="1b279c4d-bab4-44bc-b210-764d906c9bd8" xmlns:ns3="5c96c57c-5f67-4cbb-8cb6-a4e41b74471d" targetNamespace="http://schemas.microsoft.com/office/2006/metadata/properties" ma:root="true" ma:fieldsID="aab1ab0c9407fc1c3719b17e4f1f36da" ns2:_="" ns3:_="">
    <xsd:import namespace="1b279c4d-bab4-44bc-b210-764d906c9bd8"/>
    <xsd:import namespace="5c96c57c-5f67-4cbb-8cb6-a4e41b74471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79c4d-bab4-44bc-b210-764d906c9bd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Tags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e6945a64-05bb-4f6f-831c-8524357fd8da}" ma:internalName="TaxCatchAll" ma:showField="CatchAllData" ma:web="1b279c4d-bab4-44bc-b210-764d906c9b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6c57c-5f67-4cbb-8cb6-a4e41b7447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c6465ffd-3483-425a-9bf3-5cb225f4c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_Flow_SignoffStatus" ma:index="2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D10D5D-9C5D-42BA-9C51-EFB67584A3D5}">
  <ds:schemaRefs>
    <ds:schemaRef ds:uri="http://schemas.microsoft.com/office/2006/documentManagement/types"/>
    <ds:schemaRef ds:uri="1b279c4d-bab4-44bc-b210-764d906c9bd8"/>
    <ds:schemaRef ds:uri="http://purl.org/dc/elements/1.1/"/>
    <ds:schemaRef ds:uri="http://schemas.microsoft.com/office/infopath/2007/PartnerControls"/>
    <ds:schemaRef ds:uri="5c96c57c-5f67-4cbb-8cb6-a4e41b74471d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32D7ABC-606D-4064-9DF1-56BF5E0EEB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79c4d-bab4-44bc-b210-764d906c9bd8"/>
    <ds:schemaRef ds:uri="5c96c57c-5f67-4cbb-8cb6-a4e41b7447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9CE7CB-5914-4A82-92BA-0F337EFB66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053A05-D713-4344-BE4D-7FAD5C6D481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D552AB3-9B46-4A73-9DC3-252B50FEF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743</Words>
  <Characters>5091</Characters>
  <Application>Microsoft Office Word</Application>
  <DocSecurity>0</DocSecurity>
  <Lines>89</Lines>
  <Paragraphs>30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Vasco Zambenedetti</dc:creator>
  <cp:keywords>Pressemitteilung</cp:keywords>
  <cp:lastModifiedBy>Martin Raab</cp:lastModifiedBy>
  <cp:revision>7</cp:revision>
  <cp:lastPrinted>2023-07-04T14:56:00Z</cp:lastPrinted>
  <dcterms:created xsi:type="dcterms:W3CDTF">2023-07-04T11:44:00Z</dcterms:created>
  <dcterms:modified xsi:type="dcterms:W3CDTF">2023-07-04T14:56:00Z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2021-07-29T09:10:57Z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136b5c5c-9f55-453d-b864-b2e7ccbda095</vt:lpwstr>
  </property>
  <property fmtid="{D5CDD505-2E9C-101B-9397-08002B2CF9AE}" pid="8" name="MSIP_Label_2988f0a4-524a-45f2-829d-417725fa4957_ContentBits">
    <vt:lpwstr>0</vt:lpwstr>
  </property>
  <property fmtid="{D5CDD505-2E9C-101B-9397-08002B2CF9AE}" pid="9" name="ContentTypeId">
    <vt:lpwstr>0x0101001EBD2FD6D2B62E4B9BA9FA91CAC85437</vt:lpwstr>
  </property>
  <property fmtid="{D5CDD505-2E9C-101B-9397-08002B2CF9AE}" pid="10" name="TaxKeyword">
    <vt:lpwstr>464;#Pressemitteilung|bec14471-0480-4ac2-a036-392818ac906a</vt:lpwstr>
  </property>
  <property fmtid="{D5CDD505-2E9C-101B-9397-08002B2CF9AE}" pid="11" name="_dlc_DocIdItemGuid">
    <vt:lpwstr>515515a3-ed4f-405e-a12e-4f6da27385d1</vt:lpwstr>
  </property>
</Properties>
</file>